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C78E1" w14:textId="77777777" w:rsidR="001B701C" w:rsidRPr="001B701C" w:rsidRDefault="001B701C" w:rsidP="001B701C">
      <w:pPr>
        <w:jc w:val="center"/>
        <w:rPr>
          <w:rFonts w:ascii="Century Gothic" w:hAnsi="Century Gothic"/>
          <w:b/>
          <w:bCs/>
          <w:sz w:val="20"/>
          <w:szCs w:val="20"/>
          <w:u w:val="single"/>
        </w:rPr>
      </w:pPr>
      <w:r w:rsidRPr="001B701C">
        <w:rPr>
          <w:rFonts w:ascii="Century Gothic" w:hAnsi="Century Gothic"/>
          <w:b/>
          <w:bCs/>
          <w:sz w:val="20"/>
          <w:szCs w:val="20"/>
          <w:u w:val="single"/>
        </w:rPr>
        <w:t>“Año de la Esperanza y el Fortalecimiento de la Democracia”</w:t>
      </w:r>
    </w:p>
    <w:p w14:paraId="55362A7A" w14:textId="77777777" w:rsidR="001B701C" w:rsidRPr="004F4DA7" w:rsidRDefault="001B701C" w:rsidP="001B701C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</w:p>
    <w:p w14:paraId="1A0862E3" w14:textId="381B9BC4" w:rsidR="001B701C" w:rsidRPr="004F4DA7" w:rsidRDefault="001B701C" w:rsidP="001B701C">
      <w:pPr>
        <w:spacing w:after="0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4F4DA7">
        <w:rPr>
          <w:rFonts w:ascii="Century Gothic" w:hAnsi="Century Gothic"/>
          <w:b/>
          <w:sz w:val="20"/>
          <w:szCs w:val="20"/>
          <w:u w:val="single"/>
        </w:rPr>
        <w:t xml:space="preserve">INFORME </w:t>
      </w:r>
      <w:proofErr w:type="spellStart"/>
      <w:r w:rsidRPr="004F4DA7">
        <w:rPr>
          <w:rFonts w:ascii="Century Gothic" w:hAnsi="Century Gothic"/>
          <w:b/>
          <w:sz w:val="20"/>
          <w:szCs w:val="20"/>
          <w:u w:val="single"/>
        </w:rPr>
        <w:t>N°</w:t>
      </w:r>
      <w:proofErr w:type="spellEnd"/>
      <w:r w:rsidRPr="004F4DA7">
        <w:rPr>
          <w:rFonts w:ascii="Century Gothic" w:hAnsi="Century Gothic"/>
          <w:b/>
          <w:sz w:val="20"/>
          <w:szCs w:val="20"/>
          <w:u w:val="single"/>
        </w:rPr>
        <w:t xml:space="preserve"> 00</w:t>
      </w:r>
      <w:r w:rsidR="00EF76A4">
        <w:rPr>
          <w:rFonts w:ascii="Century Gothic" w:hAnsi="Century Gothic"/>
          <w:b/>
          <w:sz w:val="20"/>
          <w:szCs w:val="20"/>
          <w:u w:val="single"/>
        </w:rPr>
        <w:t>2</w:t>
      </w:r>
      <w:r w:rsidRPr="004F4DA7">
        <w:rPr>
          <w:rFonts w:ascii="Century Gothic" w:hAnsi="Century Gothic"/>
          <w:b/>
          <w:sz w:val="20"/>
          <w:szCs w:val="20"/>
          <w:u w:val="single"/>
        </w:rPr>
        <w:t>-2026-JCHT</w:t>
      </w:r>
    </w:p>
    <w:p w14:paraId="4EC66CC4" w14:textId="77777777" w:rsidR="001B701C" w:rsidRPr="004F4DA7" w:rsidRDefault="001B701C" w:rsidP="001B701C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</w:p>
    <w:p w14:paraId="2D476DED" w14:textId="77777777" w:rsidR="001B701C" w:rsidRPr="004F4DA7" w:rsidRDefault="001B701C" w:rsidP="001B701C">
      <w:pPr>
        <w:spacing w:after="0" w:line="240" w:lineRule="auto"/>
        <w:rPr>
          <w:rFonts w:ascii="Century Gothic" w:hAnsi="Century Gothic" w:cs="Arial"/>
          <w:b/>
          <w:sz w:val="20"/>
          <w:szCs w:val="20"/>
        </w:rPr>
      </w:pPr>
      <w:r w:rsidRPr="004F4DA7">
        <w:rPr>
          <w:rFonts w:ascii="Century Gothic" w:hAnsi="Century Gothic" w:cs="Arial"/>
          <w:b/>
          <w:bCs/>
          <w:sz w:val="20"/>
          <w:szCs w:val="20"/>
        </w:rPr>
        <w:t xml:space="preserve">A   </w:t>
      </w:r>
      <w:r w:rsidRPr="004F4DA7">
        <w:rPr>
          <w:rFonts w:ascii="Century Gothic" w:hAnsi="Century Gothic" w:cs="Arial"/>
          <w:b/>
          <w:bCs/>
          <w:sz w:val="20"/>
          <w:szCs w:val="20"/>
        </w:rPr>
        <w:tab/>
      </w:r>
      <w:r w:rsidRPr="004F4DA7">
        <w:rPr>
          <w:rFonts w:ascii="Century Gothic" w:hAnsi="Century Gothic" w:cs="Arial"/>
          <w:b/>
          <w:bCs/>
          <w:sz w:val="20"/>
          <w:szCs w:val="20"/>
        </w:rPr>
        <w:tab/>
      </w:r>
      <w:r w:rsidRPr="004F4DA7">
        <w:rPr>
          <w:rFonts w:ascii="Century Gothic" w:hAnsi="Century Gothic" w:cs="Arial"/>
          <w:b/>
          <w:bCs/>
          <w:sz w:val="20"/>
          <w:szCs w:val="20"/>
        </w:rPr>
        <w:tab/>
      </w:r>
      <w:r w:rsidRPr="004F4DA7">
        <w:rPr>
          <w:rFonts w:ascii="Century Gothic" w:hAnsi="Century Gothic" w:cs="Arial"/>
          <w:b/>
          <w:bCs/>
          <w:sz w:val="20"/>
          <w:szCs w:val="20"/>
        </w:rPr>
        <w:tab/>
        <w:t>:</w:t>
      </w:r>
      <w:r w:rsidRPr="004F4DA7">
        <w:rPr>
          <w:rFonts w:ascii="Century Gothic" w:hAnsi="Century Gothic" w:cs="Arial"/>
          <w:b/>
          <w:sz w:val="20"/>
          <w:szCs w:val="20"/>
        </w:rPr>
        <w:t xml:space="preserve"> ING. FRED FELIX HUAMAN CUELLAR</w:t>
      </w:r>
    </w:p>
    <w:p w14:paraId="2850E4F5" w14:textId="77777777" w:rsidR="001B701C" w:rsidRPr="004F4DA7" w:rsidRDefault="001B701C" w:rsidP="001B701C">
      <w:pPr>
        <w:spacing w:after="0" w:line="240" w:lineRule="auto"/>
        <w:rPr>
          <w:rFonts w:ascii="Century Gothic" w:hAnsi="Century Gothic" w:cs="Arial"/>
          <w:sz w:val="20"/>
          <w:szCs w:val="20"/>
        </w:rPr>
      </w:pPr>
      <w:r w:rsidRPr="004F4DA7">
        <w:rPr>
          <w:rFonts w:ascii="Century Gothic" w:hAnsi="Century Gothic" w:cs="Arial"/>
          <w:sz w:val="20"/>
          <w:szCs w:val="20"/>
        </w:rPr>
        <w:tab/>
      </w:r>
      <w:r w:rsidRPr="004F4DA7">
        <w:rPr>
          <w:rFonts w:ascii="Century Gothic" w:hAnsi="Century Gothic" w:cs="Arial"/>
          <w:sz w:val="20"/>
          <w:szCs w:val="20"/>
        </w:rPr>
        <w:tab/>
        <w:t xml:space="preserve"> </w:t>
      </w:r>
      <w:r w:rsidRPr="004F4DA7">
        <w:rPr>
          <w:rFonts w:ascii="Century Gothic" w:hAnsi="Century Gothic" w:cs="Arial"/>
          <w:sz w:val="20"/>
          <w:szCs w:val="20"/>
        </w:rPr>
        <w:tab/>
      </w:r>
      <w:r w:rsidRPr="004F4DA7">
        <w:rPr>
          <w:rFonts w:ascii="Century Gothic" w:hAnsi="Century Gothic" w:cs="Arial"/>
          <w:sz w:val="20"/>
          <w:szCs w:val="20"/>
        </w:rPr>
        <w:tab/>
        <w:t xml:space="preserve">  Gerente Municipal del Distrito de Lamay</w:t>
      </w:r>
    </w:p>
    <w:p w14:paraId="426C45E6" w14:textId="77777777" w:rsidR="001B701C" w:rsidRPr="004F4DA7" w:rsidRDefault="001B701C" w:rsidP="001B701C">
      <w:pPr>
        <w:spacing w:after="0" w:line="240" w:lineRule="auto"/>
        <w:rPr>
          <w:rFonts w:ascii="Century Gothic" w:hAnsi="Century Gothic" w:cs="Arial"/>
          <w:sz w:val="20"/>
          <w:szCs w:val="20"/>
        </w:rPr>
      </w:pPr>
    </w:p>
    <w:p w14:paraId="4EC2598D" w14:textId="77777777" w:rsidR="001B701C" w:rsidRPr="004F4DA7" w:rsidRDefault="001B701C" w:rsidP="001B701C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  <w:r w:rsidRPr="004F4DA7">
        <w:rPr>
          <w:rFonts w:ascii="Century Gothic" w:hAnsi="Century Gothic"/>
          <w:b/>
          <w:sz w:val="20"/>
          <w:szCs w:val="20"/>
        </w:rPr>
        <w:t>DE</w:t>
      </w:r>
      <w:r w:rsidRPr="004F4DA7">
        <w:rPr>
          <w:rFonts w:ascii="Century Gothic" w:hAnsi="Century Gothic"/>
          <w:b/>
          <w:sz w:val="20"/>
          <w:szCs w:val="20"/>
        </w:rPr>
        <w:tab/>
      </w:r>
      <w:r w:rsidRPr="004F4DA7">
        <w:rPr>
          <w:rFonts w:ascii="Century Gothic" w:hAnsi="Century Gothic"/>
          <w:b/>
          <w:sz w:val="20"/>
          <w:szCs w:val="20"/>
        </w:rPr>
        <w:tab/>
      </w:r>
      <w:r w:rsidRPr="004F4DA7">
        <w:rPr>
          <w:rFonts w:ascii="Century Gothic" w:hAnsi="Century Gothic"/>
          <w:b/>
          <w:sz w:val="20"/>
          <w:szCs w:val="20"/>
        </w:rPr>
        <w:tab/>
      </w:r>
      <w:r w:rsidRPr="004F4DA7">
        <w:rPr>
          <w:rFonts w:ascii="Century Gothic" w:hAnsi="Century Gothic"/>
          <w:b/>
          <w:sz w:val="20"/>
          <w:szCs w:val="20"/>
        </w:rPr>
        <w:tab/>
        <w:t>: Tec. Julio Cesar Huaman Ttito</w:t>
      </w:r>
    </w:p>
    <w:p w14:paraId="10F25DA0" w14:textId="77777777" w:rsidR="001B701C" w:rsidRPr="004F4DA7" w:rsidRDefault="001B701C" w:rsidP="001B701C">
      <w:pPr>
        <w:spacing w:after="0" w:line="600" w:lineRule="auto"/>
        <w:jc w:val="both"/>
        <w:rPr>
          <w:rFonts w:ascii="Century Gothic" w:hAnsi="Century Gothic"/>
          <w:bCs/>
          <w:sz w:val="20"/>
          <w:szCs w:val="20"/>
        </w:rPr>
      </w:pPr>
      <w:r w:rsidRPr="004F4DA7">
        <w:rPr>
          <w:rFonts w:ascii="Century Gothic" w:hAnsi="Century Gothic"/>
          <w:bCs/>
          <w:sz w:val="20"/>
          <w:szCs w:val="20"/>
        </w:rPr>
        <w:tab/>
      </w:r>
      <w:r w:rsidRPr="004F4DA7">
        <w:rPr>
          <w:rFonts w:ascii="Century Gothic" w:hAnsi="Century Gothic"/>
          <w:bCs/>
          <w:sz w:val="20"/>
          <w:szCs w:val="20"/>
        </w:rPr>
        <w:tab/>
      </w:r>
      <w:r w:rsidRPr="004F4DA7">
        <w:rPr>
          <w:rFonts w:ascii="Century Gothic" w:hAnsi="Century Gothic"/>
          <w:bCs/>
          <w:sz w:val="20"/>
          <w:szCs w:val="20"/>
        </w:rPr>
        <w:tab/>
      </w:r>
      <w:r w:rsidRPr="004F4DA7">
        <w:rPr>
          <w:rFonts w:ascii="Century Gothic" w:hAnsi="Century Gothic"/>
          <w:bCs/>
          <w:sz w:val="20"/>
          <w:szCs w:val="20"/>
        </w:rPr>
        <w:tab/>
        <w:t xml:space="preserve">  Tec. Ingeniería de Software con IA</w:t>
      </w:r>
    </w:p>
    <w:p w14:paraId="3CFE9014" w14:textId="77777777" w:rsidR="001B701C" w:rsidRPr="004F4DA7" w:rsidRDefault="001B701C" w:rsidP="001B701C">
      <w:pPr>
        <w:spacing w:after="0"/>
        <w:ind w:left="2832" w:hanging="2826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sz w:val="20"/>
          <w:szCs w:val="20"/>
        </w:rPr>
        <w:t>ASUNTO</w:t>
      </w:r>
      <w:r w:rsidRPr="004F4DA7">
        <w:rPr>
          <w:rFonts w:ascii="Century Gothic" w:hAnsi="Century Gothic"/>
          <w:b/>
          <w:sz w:val="20"/>
          <w:szCs w:val="20"/>
        </w:rPr>
        <w:tab/>
        <w:t xml:space="preserve">: </w:t>
      </w:r>
      <w:r w:rsidRPr="004F4DA7">
        <w:rPr>
          <w:rFonts w:ascii="Century Gothic" w:hAnsi="Century Gothic"/>
          <w:sz w:val="20"/>
          <w:szCs w:val="20"/>
        </w:rPr>
        <w:t>Presentación de trabajos realizados para la conformidad correspondiente.</w:t>
      </w:r>
    </w:p>
    <w:p w14:paraId="0CEA17A6" w14:textId="77777777" w:rsidR="001B701C" w:rsidRPr="004F4DA7" w:rsidRDefault="001B701C" w:rsidP="001B701C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</w:p>
    <w:p w14:paraId="0B9A009E" w14:textId="3AB065DC" w:rsidR="001B701C" w:rsidRPr="001B701C" w:rsidRDefault="001B701C" w:rsidP="001B701C">
      <w:pPr>
        <w:spacing w:after="0"/>
        <w:jc w:val="both"/>
        <w:rPr>
          <w:rFonts w:ascii="Century Gothic" w:hAnsi="Century Gothic"/>
          <w:b/>
          <w:sz w:val="20"/>
          <w:szCs w:val="20"/>
          <w:u w:val="single"/>
          <w:lang w:val="en-CA"/>
        </w:rPr>
      </w:pPr>
      <w:r w:rsidRPr="004F4DA7">
        <w:rPr>
          <w:rFonts w:ascii="Century Gothic" w:hAnsi="Century Gothic"/>
          <w:b/>
          <w:sz w:val="20"/>
          <w:szCs w:val="20"/>
        </w:rPr>
        <w:t>REF</w:t>
      </w:r>
      <w:r w:rsidRPr="004F4DA7">
        <w:rPr>
          <w:rFonts w:ascii="Century Gothic" w:hAnsi="Century Gothic"/>
          <w:b/>
          <w:sz w:val="20"/>
          <w:szCs w:val="20"/>
        </w:rPr>
        <w:tab/>
      </w:r>
      <w:r w:rsidRPr="004F4DA7">
        <w:rPr>
          <w:rFonts w:ascii="Century Gothic" w:hAnsi="Century Gothic"/>
          <w:b/>
          <w:sz w:val="20"/>
          <w:szCs w:val="20"/>
        </w:rPr>
        <w:tab/>
      </w:r>
      <w:r w:rsidRPr="004F4DA7">
        <w:rPr>
          <w:rFonts w:ascii="Century Gothic" w:hAnsi="Century Gothic"/>
          <w:b/>
          <w:sz w:val="20"/>
          <w:szCs w:val="20"/>
        </w:rPr>
        <w:tab/>
      </w:r>
      <w:r w:rsidRPr="004F4DA7">
        <w:rPr>
          <w:rFonts w:ascii="Century Gothic" w:hAnsi="Century Gothic"/>
          <w:b/>
          <w:sz w:val="20"/>
          <w:szCs w:val="20"/>
        </w:rPr>
        <w:tab/>
        <w:t xml:space="preserve">: </w:t>
      </w:r>
      <w:r w:rsidRPr="00FF7DB6">
        <w:rPr>
          <w:rFonts w:ascii="Century Gothic" w:hAnsi="Century Gothic" w:cs="Arial"/>
          <w:sz w:val="20"/>
          <w:szCs w:val="20"/>
        </w:rPr>
        <w:t>ORDEN DE SERVICIO N.º 00</w:t>
      </w:r>
      <w:r w:rsidR="00EF76A4">
        <w:rPr>
          <w:rFonts w:ascii="Century Gothic" w:hAnsi="Century Gothic" w:cs="Arial"/>
          <w:sz w:val="20"/>
          <w:szCs w:val="20"/>
        </w:rPr>
        <w:t>73</w:t>
      </w:r>
      <w:r w:rsidRPr="00FF7DB6">
        <w:rPr>
          <w:rFonts w:ascii="Century Gothic" w:hAnsi="Century Gothic" w:cs="Arial"/>
          <w:sz w:val="20"/>
          <w:szCs w:val="20"/>
        </w:rPr>
        <w:t>-2026-MDL.</w:t>
      </w:r>
    </w:p>
    <w:p w14:paraId="2E16618D" w14:textId="77777777" w:rsidR="001B701C" w:rsidRPr="004F4DA7" w:rsidRDefault="001B701C" w:rsidP="001B701C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</w:p>
    <w:p w14:paraId="2BA921E2" w14:textId="0A319797" w:rsidR="001B701C" w:rsidRPr="004F4DA7" w:rsidRDefault="001B701C" w:rsidP="001B701C">
      <w:pPr>
        <w:pBdr>
          <w:bottom w:val="single" w:sz="6" w:space="1" w:color="auto"/>
        </w:pBdr>
        <w:spacing w:after="0"/>
        <w:jc w:val="both"/>
        <w:rPr>
          <w:rFonts w:ascii="Century Gothic" w:hAnsi="Century Gothic"/>
          <w:bCs/>
          <w:sz w:val="20"/>
          <w:szCs w:val="20"/>
        </w:rPr>
      </w:pPr>
      <w:r w:rsidRPr="004F4DA7">
        <w:rPr>
          <w:rFonts w:ascii="Century Gothic" w:hAnsi="Century Gothic"/>
          <w:b/>
          <w:sz w:val="20"/>
          <w:szCs w:val="20"/>
        </w:rPr>
        <w:t>FECHA</w:t>
      </w:r>
      <w:r w:rsidRPr="004F4DA7">
        <w:rPr>
          <w:rFonts w:ascii="Century Gothic" w:hAnsi="Century Gothic"/>
          <w:b/>
          <w:sz w:val="20"/>
          <w:szCs w:val="20"/>
        </w:rPr>
        <w:tab/>
      </w:r>
      <w:r w:rsidRPr="004F4DA7">
        <w:rPr>
          <w:rFonts w:ascii="Century Gothic" w:hAnsi="Century Gothic"/>
          <w:b/>
          <w:sz w:val="20"/>
          <w:szCs w:val="20"/>
        </w:rPr>
        <w:tab/>
      </w:r>
      <w:r w:rsidRPr="004F4DA7">
        <w:rPr>
          <w:rFonts w:ascii="Century Gothic" w:hAnsi="Century Gothic"/>
          <w:b/>
          <w:sz w:val="20"/>
          <w:szCs w:val="20"/>
        </w:rPr>
        <w:tab/>
      </w:r>
      <w:r w:rsidRPr="004F4DA7">
        <w:rPr>
          <w:rFonts w:ascii="Century Gothic" w:hAnsi="Century Gothic"/>
          <w:b/>
          <w:sz w:val="20"/>
          <w:szCs w:val="20"/>
        </w:rPr>
        <w:tab/>
        <w:t xml:space="preserve">: </w:t>
      </w:r>
      <w:r w:rsidRPr="004F4DA7">
        <w:rPr>
          <w:rFonts w:ascii="Century Gothic" w:hAnsi="Century Gothic"/>
          <w:bCs/>
          <w:sz w:val="20"/>
          <w:szCs w:val="20"/>
        </w:rPr>
        <w:t xml:space="preserve">Lamay, </w:t>
      </w:r>
      <w:r w:rsidR="00EF76A4">
        <w:rPr>
          <w:rFonts w:ascii="Century Gothic" w:hAnsi="Century Gothic"/>
          <w:bCs/>
          <w:sz w:val="20"/>
          <w:szCs w:val="20"/>
        </w:rPr>
        <w:t>26</w:t>
      </w:r>
      <w:r w:rsidRPr="004F4DA7">
        <w:rPr>
          <w:rFonts w:ascii="Century Gothic" w:hAnsi="Century Gothic"/>
          <w:bCs/>
          <w:sz w:val="20"/>
          <w:szCs w:val="20"/>
        </w:rPr>
        <w:t xml:space="preserve"> de </w:t>
      </w:r>
      <w:r w:rsidR="00EF76A4">
        <w:rPr>
          <w:rFonts w:ascii="Century Gothic" w:hAnsi="Century Gothic"/>
          <w:bCs/>
          <w:sz w:val="20"/>
          <w:szCs w:val="20"/>
        </w:rPr>
        <w:t>febrero</w:t>
      </w:r>
      <w:r w:rsidRPr="004F4DA7">
        <w:rPr>
          <w:rFonts w:ascii="Century Gothic" w:hAnsi="Century Gothic"/>
          <w:bCs/>
          <w:sz w:val="20"/>
          <w:szCs w:val="20"/>
        </w:rPr>
        <w:t xml:space="preserve"> del 2025</w:t>
      </w:r>
    </w:p>
    <w:p w14:paraId="1285B5C5" w14:textId="77777777" w:rsidR="001B701C" w:rsidRPr="004F4DA7" w:rsidRDefault="001B701C" w:rsidP="001B701C">
      <w:pPr>
        <w:spacing w:after="0"/>
        <w:rPr>
          <w:rFonts w:ascii="Century Gothic" w:hAnsi="Century Gothic"/>
          <w:sz w:val="20"/>
          <w:szCs w:val="20"/>
        </w:rPr>
      </w:pPr>
    </w:p>
    <w:p w14:paraId="2E9AF1CD" w14:textId="77777777" w:rsidR="001B701C" w:rsidRPr="004F4DA7" w:rsidRDefault="001B701C" w:rsidP="001B701C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sz w:val="20"/>
          <w:szCs w:val="20"/>
        </w:rPr>
        <w:t xml:space="preserve">Tengo el agrado de dirigirme a usted para saludarlo cordialmente y, al mismo tiempo, hacerle entrega del informe detallado de las actividades realizadas en cumplimiento del servicio contratado como </w:t>
      </w:r>
      <w:r w:rsidRPr="004F4DA7">
        <w:rPr>
          <w:rFonts w:ascii="Century Gothic" w:hAnsi="Century Gothic"/>
          <w:b/>
          <w:bCs/>
          <w:sz w:val="20"/>
          <w:szCs w:val="20"/>
        </w:rPr>
        <w:t>"TÉCNICO EN INFORMÁTICA"</w:t>
      </w:r>
      <w:r w:rsidRPr="004F4DA7">
        <w:rPr>
          <w:rFonts w:ascii="Century Gothic" w:hAnsi="Century Gothic"/>
          <w:sz w:val="20"/>
          <w:szCs w:val="20"/>
        </w:rPr>
        <w:t>, según lo establecido en la orden de servicio de la referencia.</w:t>
      </w:r>
    </w:p>
    <w:p w14:paraId="093B17E6" w14:textId="77777777" w:rsidR="001B701C" w:rsidRPr="004F4DA7" w:rsidRDefault="001B701C" w:rsidP="001B701C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OBJETIVO DEL SERVICIO</w:t>
      </w:r>
    </w:p>
    <w:p w14:paraId="3B107E8A" w14:textId="77777777" w:rsidR="001B701C" w:rsidRPr="004F4DA7" w:rsidRDefault="001B701C" w:rsidP="001B701C">
      <w:pPr>
        <w:spacing w:line="240" w:lineRule="auto"/>
        <w:ind w:left="708"/>
        <w:rPr>
          <w:rFonts w:ascii="Century Gothic" w:hAnsi="Century Gothic" w:cstheme="majorHAnsi"/>
          <w:sz w:val="20"/>
          <w:szCs w:val="20"/>
        </w:rPr>
      </w:pPr>
      <w:r w:rsidRPr="004F4DA7">
        <w:rPr>
          <w:rFonts w:ascii="Century Gothic" w:hAnsi="Century Gothic" w:cstheme="majorHAnsi"/>
          <w:sz w:val="20"/>
          <w:szCs w:val="20"/>
        </w:rPr>
        <w:t>Contratar los servicios de una (01) persona natural que brinde soporte técnico especializado y administración de los sistemas informáticos de la Municipalidad Distrital de Lamay.</w:t>
      </w:r>
    </w:p>
    <w:p w14:paraId="02D33F84" w14:textId="77777777" w:rsidR="001B701C" w:rsidRPr="004F4DA7" w:rsidRDefault="001B701C" w:rsidP="001B701C">
      <w:pPr>
        <w:pStyle w:val="Prrafodelista"/>
        <w:numPr>
          <w:ilvl w:val="0"/>
          <w:numId w:val="31"/>
        </w:numPr>
        <w:spacing w:before="100" w:beforeAutospacing="1" w:after="100" w:afterAutospacing="1" w:line="240" w:lineRule="auto"/>
        <w:outlineLvl w:val="2"/>
        <w:rPr>
          <w:rFonts w:ascii="Century Gothic" w:hAnsi="Century Gothic"/>
          <w:b/>
          <w:bCs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ACTIVIDADES REALIZADAS</w:t>
      </w:r>
    </w:p>
    <w:p w14:paraId="7D385416" w14:textId="77777777" w:rsidR="001B701C" w:rsidRPr="004F4DA7" w:rsidRDefault="001B701C" w:rsidP="001B701C">
      <w:p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sz w:val="20"/>
          <w:szCs w:val="20"/>
        </w:rPr>
        <w:t>Durante el periodo correspondiente, se ejecutaron las siguientes acciones:</w:t>
      </w:r>
    </w:p>
    <w:p w14:paraId="74FEC57B" w14:textId="77777777" w:rsidR="001B701C" w:rsidRPr="004F4DA7" w:rsidRDefault="001B701C" w:rsidP="001B701C">
      <w:p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1. Soporte Técnico y Mantenimiento Correctivo</w:t>
      </w:r>
    </w:p>
    <w:p w14:paraId="6CEAE968" w14:textId="00C9910F" w:rsidR="001B701C" w:rsidRPr="004F4DA7" w:rsidRDefault="001B701C" w:rsidP="001B701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Diagnóstico de Hardware y Software:</w:t>
      </w:r>
      <w:r w:rsidRPr="004F4DA7">
        <w:rPr>
          <w:rFonts w:ascii="Century Gothic" w:hAnsi="Century Gothic"/>
          <w:sz w:val="20"/>
          <w:szCs w:val="20"/>
        </w:rPr>
        <w:t xml:space="preserve"> Intervención integral en las oficinas de </w:t>
      </w:r>
      <w:r w:rsidRPr="004F4DA7">
        <w:rPr>
          <w:rFonts w:ascii="Century Gothic" w:hAnsi="Century Gothic"/>
          <w:b/>
          <w:bCs/>
          <w:sz w:val="20"/>
          <w:szCs w:val="20"/>
        </w:rPr>
        <w:t>Recursos Humanos, Mesa de Partes</w:t>
      </w:r>
      <w:r w:rsidR="004D2250">
        <w:rPr>
          <w:rFonts w:ascii="Century Gothic" w:hAnsi="Century Gothic"/>
          <w:b/>
          <w:bCs/>
          <w:sz w:val="20"/>
          <w:szCs w:val="20"/>
        </w:rPr>
        <w:t xml:space="preserve">, Gerencia Municipal, </w:t>
      </w:r>
      <w:r w:rsidR="00A6016E">
        <w:rPr>
          <w:rFonts w:ascii="Century Gothic" w:hAnsi="Century Gothic"/>
          <w:b/>
          <w:bCs/>
          <w:sz w:val="20"/>
          <w:szCs w:val="20"/>
        </w:rPr>
        <w:t>Tesorería</w:t>
      </w:r>
      <w:r w:rsidR="004D2250">
        <w:rPr>
          <w:rFonts w:ascii="Century Gothic" w:hAnsi="Century Gothic"/>
          <w:b/>
          <w:bCs/>
          <w:sz w:val="20"/>
          <w:szCs w:val="20"/>
        </w:rPr>
        <w:t>, Abastecimiento y entre otras oficinas</w:t>
      </w:r>
      <w:r w:rsidRPr="004F4DA7">
        <w:rPr>
          <w:rFonts w:ascii="Century Gothic" w:hAnsi="Century Gothic"/>
          <w:sz w:val="20"/>
          <w:szCs w:val="20"/>
        </w:rPr>
        <w:t>, identificando fallas críticas de rendimiento.</w:t>
      </w:r>
    </w:p>
    <w:p w14:paraId="781DD5D9" w14:textId="77777777" w:rsidR="001B701C" w:rsidRPr="004F4DA7" w:rsidRDefault="001B701C" w:rsidP="001B701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Optimización de Sistemas:</w:t>
      </w:r>
      <w:r w:rsidRPr="004F4DA7">
        <w:rPr>
          <w:rFonts w:ascii="Century Gothic" w:hAnsi="Century Gothic"/>
          <w:sz w:val="20"/>
          <w:szCs w:val="20"/>
        </w:rPr>
        <w:t xml:space="preserve"> Recuperación de sistemas operativos mediante formateo, particionamiento de discos y configuración de perfiles de usuario.</w:t>
      </w:r>
    </w:p>
    <w:p w14:paraId="2BA1DFF7" w14:textId="77777777" w:rsidR="001B701C" w:rsidRPr="004F4DA7" w:rsidRDefault="001B701C" w:rsidP="001B701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Instalación de Software:</w:t>
      </w:r>
      <w:r w:rsidRPr="004F4DA7">
        <w:rPr>
          <w:rFonts w:ascii="Century Gothic" w:hAnsi="Century Gothic"/>
          <w:sz w:val="20"/>
          <w:szCs w:val="20"/>
        </w:rPr>
        <w:t xml:space="preserve"> Despliegue de herramientas de ofimática (Microsoft Office), utilitarios, navegadores optimizados y soluciones de seguridad (antivirus).</w:t>
      </w:r>
    </w:p>
    <w:p w14:paraId="7C19E390" w14:textId="77777777" w:rsidR="001B701C" w:rsidRPr="004F4DA7" w:rsidRDefault="001B701C" w:rsidP="001B701C">
      <w:p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2. Gestión de Contenidos y Transparencia</w:t>
      </w:r>
    </w:p>
    <w:p w14:paraId="083C0D8B" w14:textId="77777777" w:rsidR="001B701C" w:rsidRPr="004F4DA7" w:rsidRDefault="001B701C" w:rsidP="001B701C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Actualización de Plataformas:</w:t>
      </w:r>
      <w:r w:rsidRPr="004F4DA7">
        <w:rPr>
          <w:rFonts w:ascii="Century Gothic" w:hAnsi="Century Gothic"/>
          <w:sz w:val="20"/>
          <w:szCs w:val="20"/>
        </w:rPr>
        <w:t xml:space="preserve"> Publicación de documentos normativos, informes y resoluciones en los portales institucionales de la municipalidad, garantizando el acceso a la información pública.</w:t>
      </w:r>
    </w:p>
    <w:p w14:paraId="02E03549" w14:textId="77777777" w:rsidR="001B701C" w:rsidRPr="004F4DA7" w:rsidRDefault="001B701C" w:rsidP="001B701C">
      <w:p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3. Soporte Logístico y Eventos</w:t>
      </w:r>
    </w:p>
    <w:p w14:paraId="6E68F64D" w14:textId="77777777" w:rsidR="001B701C" w:rsidRDefault="001B701C" w:rsidP="001B701C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lastRenderedPageBreak/>
        <w:t>Gestión de Audio:</w:t>
      </w:r>
      <w:r w:rsidRPr="004F4DA7">
        <w:rPr>
          <w:rFonts w:ascii="Century Gothic" w:hAnsi="Century Gothic"/>
          <w:sz w:val="20"/>
          <w:szCs w:val="20"/>
        </w:rPr>
        <w:t xml:space="preserve"> Instalación, calibración y monitoreo de sistemas de sonido en actividades oficiales de la institución, asegurando la operatividad de los equipos durante su uso.</w:t>
      </w:r>
    </w:p>
    <w:p w14:paraId="07D8F0BB" w14:textId="5611BCBD" w:rsidR="00EF76A4" w:rsidRPr="004F4DA7" w:rsidRDefault="00EF76A4" w:rsidP="001B701C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Transmisión:</w:t>
      </w:r>
      <w:r>
        <w:rPr>
          <w:rFonts w:ascii="Century Gothic" w:hAnsi="Century Gothic"/>
          <w:sz w:val="20"/>
          <w:szCs w:val="20"/>
        </w:rPr>
        <w:t xml:space="preserve"> En las diferentes actividades de la Municipalidad Distrital de Lamay</w:t>
      </w:r>
    </w:p>
    <w:p w14:paraId="4BBDDE70" w14:textId="77777777" w:rsidR="001B701C" w:rsidRPr="004F4DA7" w:rsidRDefault="001B701C" w:rsidP="001B701C">
      <w:pPr>
        <w:spacing w:before="100" w:beforeAutospacing="1" w:after="100" w:afterAutospacing="1" w:line="240" w:lineRule="auto"/>
        <w:outlineLvl w:val="2"/>
        <w:rPr>
          <w:rFonts w:ascii="Century Gothic" w:hAnsi="Century Gothic"/>
          <w:b/>
          <w:bCs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III. OBSERVACIONES TÉCNICAS</w:t>
      </w:r>
    </w:p>
    <w:p w14:paraId="4E0B3FD6" w14:textId="77777777" w:rsidR="001B701C" w:rsidRPr="004F4DA7" w:rsidRDefault="001B701C" w:rsidP="001B701C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Faltante de Componentes:</w:t>
      </w:r>
      <w:r w:rsidRPr="004F4DA7">
        <w:rPr>
          <w:rFonts w:ascii="Century Gothic" w:hAnsi="Century Gothic"/>
          <w:sz w:val="20"/>
          <w:szCs w:val="20"/>
        </w:rPr>
        <w:t xml:space="preserve"> Se detectaron equipos con ausencia de hardware crítico (unidades de almacenamiento y módulos de memoria RAM), lo cual limita su puesta en marcha.</w:t>
      </w:r>
    </w:p>
    <w:p w14:paraId="209CC3B8" w14:textId="77777777" w:rsidR="001B701C" w:rsidRPr="004F4DA7" w:rsidRDefault="001B701C" w:rsidP="001B701C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Obsolescencia Tecnológica:</w:t>
      </w:r>
      <w:r w:rsidRPr="004F4DA7">
        <w:rPr>
          <w:rFonts w:ascii="Century Gothic" w:hAnsi="Century Gothic"/>
          <w:sz w:val="20"/>
          <w:szCs w:val="20"/>
        </w:rPr>
        <w:t xml:space="preserve"> Varias estaciones de trabajo cuentan con especificaciones de hardware insuficientes para la demanda actual de software, lo que genera cuellos de botella en la atención al ciudadano.</w:t>
      </w:r>
    </w:p>
    <w:p w14:paraId="390D2E8E" w14:textId="77777777" w:rsidR="001B701C" w:rsidRPr="004F4DA7" w:rsidRDefault="001B701C" w:rsidP="001B701C">
      <w:pPr>
        <w:spacing w:before="100" w:beforeAutospacing="1" w:after="100" w:afterAutospacing="1" w:line="240" w:lineRule="auto"/>
        <w:outlineLvl w:val="2"/>
        <w:rPr>
          <w:rFonts w:ascii="Century Gothic" w:hAnsi="Century Gothic"/>
          <w:b/>
          <w:bCs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IV. CONCLUSIONES Y RECOMENDACIONES</w:t>
      </w:r>
    </w:p>
    <w:p w14:paraId="49BFC6B7" w14:textId="77777777" w:rsidR="001B701C" w:rsidRPr="004F4DA7" w:rsidRDefault="001B701C" w:rsidP="001B701C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sz w:val="20"/>
          <w:szCs w:val="20"/>
        </w:rPr>
        <w:t>Se logró restablecer la operatividad de los equipos críticos en las áreas intervenidas.</w:t>
      </w:r>
    </w:p>
    <w:p w14:paraId="4F58E7D4" w14:textId="00BB82B4" w:rsidR="00EF76A4" w:rsidRPr="00EF76A4" w:rsidRDefault="001B701C" w:rsidP="00EF76A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Se recomienda:</w:t>
      </w:r>
      <w:r w:rsidRPr="004F4DA7">
        <w:rPr>
          <w:rFonts w:ascii="Century Gothic" w:hAnsi="Century Gothic"/>
          <w:sz w:val="20"/>
          <w:szCs w:val="20"/>
        </w:rPr>
        <w:t xml:space="preserve"> Iniciar un plan de </w:t>
      </w:r>
      <w:r w:rsidRPr="004F4DA7">
        <w:rPr>
          <w:rFonts w:ascii="Century Gothic" w:hAnsi="Century Gothic"/>
          <w:b/>
          <w:bCs/>
          <w:sz w:val="20"/>
          <w:szCs w:val="20"/>
        </w:rPr>
        <w:t>repotenciación progresiva</w:t>
      </w:r>
      <w:r w:rsidRPr="004F4DA7">
        <w:rPr>
          <w:rFonts w:ascii="Century Gothic" w:hAnsi="Century Gothic"/>
          <w:sz w:val="20"/>
          <w:szCs w:val="20"/>
        </w:rPr>
        <w:t xml:space="preserve"> (cambio de discos HDD por SSD) y establecer un cronograma de </w:t>
      </w:r>
      <w:r w:rsidRPr="004F4DA7">
        <w:rPr>
          <w:rFonts w:ascii="Century Gothic" w:hAnsi="Century Gothic"/>
          <w:b/>
          <w:bCs/>
          <w:sz w:val="20"/>
          <w:szCs w:val="20"/>
        </w:rPr>
        <w:t>mantenimiento preventivo trimestral</w:t>
      </w:r>
      <w:r w:rsidRPr="004F4DA7">
        <w:rPr>
          <w:rFonts w:ascii="Century Gothic" w:hAnsi="Century Gothic"/>
          <w:sz w:val="20"/>
          <w:szCs w:val="20"/>
        </w:rPr>
        <w:t xml:space="preserve"> para prolongar la vida útil del parque informático.</w:t>
      </w:r>
    </w:p>
    <w:p w14:paraId="2B7CECD7" w14:textId="77777777" w:rsidR="001B701C" w:rsidRPr="004F4DA7" w:rsidRDefault="001B701C" w:rsidP="001B701C">
      <w:pPr>
        <w:spacing w:before="100" w:beforeAutospacing="1" w:after="100" w:afterAutospacing="1" w:line="240" w:lineRule="auto"/>
        <w:outlineLvl w:val="2"/>
        <w:rPr>
          <w:rFonts w:ascii="Century Gothic" w:hAnsi="Century Gothic"/>
          <w:b/>
          <w:bCs/>
          <w:sz w:val="20"/>
          <w:szCs w:val="20"/>
        </w:rPr>
      </w:pPr>
      <w:r w:rsidRPr="004F4DA7">
        <w:rPr>
          <w:rFonts w:ascii="Century Gothic" w:hAnsi="Century Gothic"/>
          <w:b/>
          <w:bCs/>
          <w:sz w:val="20"/>
          <w:szCs w:val="20"/>
        </w:rPr>
        <w:t>V. ANEXOS</w:t>
      </w:r>
    </w:p>
    <w:p w14:paraId="7296BB82" w14:textId="77777777" w:rsidR="001B701C" w:rsidRPr="004F4DA7" w:rsidRDefault="001B701C" w:rsidP="001B701C">
      <w:pPr>
        <w:numPr>
          <w:ilvl w:val="0"/>
          <w:numId w:val="25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sz w:val="20"/>
          <w:szCs w:val="20"/>
        </w:rPr>
        <w:t>Evidencias fotográficas de intervenciones realizadas</w:t>
      </w:r>
    </w:p>
    <w:p w14:paraId="1BA46E67" w14:textId="77777777" w:rsidR="001B701C" w:rsidRPr="004F4DA7" w:rsidRDefault="001B701C" w:rsidP="001B701C">
      <w:pPr>
        <w:spacing w:after="0" w:line="240" w:lineRule="auto"/>
        <w:ind w:firstLine="360"/>
        <w:jc w:val="both"/>
        <w:rPr>
          <w:rFonts w:ascii="Century Gothic" w:hAnsi="Century Gothic"/>
          <w:sz w:val="20"/>
          <w:szCs w:val="20"/>
        </w:rPr>
      </w:pPr>
    </w:p>
    <w:p w14:paraId="0E2C28C8" w14:textId="77777777" w:rsidR="001B701C" w:rsidRPr="004F4DA7" w:rsidRDefault="001B701C" w:rsidP="001B701C">
      <w:pPr>
        <w:spacing w:after="0" w:line="240" w:lineRule="auto"/>
        <w:ind w:firstLine="360"/>
        <w:jc w:val="both"/>
        <w:rPr>
          <w:rFonts w:ascii="Century Gothic" w:hAnsi="Century Gothic"/>
          <w:sz w:val="20"/>
          <w:szCs w:val="20"/>
        </w:rPr>
      </w:pPr>
    </w:p>
    <w:p w14:paraId="4F253F72" w14:textId="77777777" w:rsidR="001B701C" w:rsidRPr="004F4DA7" w:rsidRDefault="001B701C" w:rsidP="001B701C">
      <w:pPr>
        <w:spacing w:after="0" w:line="240" w:lineRule="auto"/>
        <w:ind w:firstLine="708"/>
        <w:jc w:val="both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sz w:val="20"/>
          <w:szCs w:val="20"/>
        </w:rPr>
        <w:t>Sin otro particular, quedo a su disposición para cualquier consulta o ampliación del presente informe.</w:t>
      </w:r>
    </w:p>
    <w:p w14:paraId="62FFDA7E" w14:textId="77777777" w:rsidR="001B701C" w:rsidRPr="004F4DA7" w:rsidRDefault="001B701C" w:rsidP="001B701C">
      <w:pPr>
        <w:spacing w:after="0" w:line="240" w:lineRule="auto"/>
        <w:ind w:firstLine="360"/>
        <w:jc w:val="both"/>
        <w:rPr>
          <w:rFonts w:ascii="Century Gothic" w:hAnsi="Century Gothic"/>
          <w:sz w:val="20"/>
          <w:szCs w:val="20"/>
        </w:rPr>
      </w:pPr>
    </w:p>
    <w:p w14:paraId="0C6E0B10" w14:textId="77777777" w:rsidR="001B701C" w:rsidRPr="004F4DA7" w:rsidRDefault="001B701C" w:rsidP="001B701C">
      <w:pPr>
        <w:spacing w:after="0" w:line="240" w:lineRule="auto"/>
        <w:ind w:firstLine="360"/>
        <w:jc w:val="both"/>
        <w:rPr>
          <w:rFonts w:ascii="Century Gothic" w:hAnsi="Century Gothic"/>
          <w:sz w:val="20"/>
          <w:szCs w:val="20"/>
        </w:rPr>
      </w:pPr>
      <w:r w:rsidRPr="004F4DA7">
        <w:rPr>
          <w:rFonts w:ascii="Century Gothic" w:hAnsi="Century Gothic"/>
          <w:sz w:val="20"/>
          <w:szCs w:val="20"/>
        </w:rPr>
        <w:tab/>
      </w:r>
    </w:p>
    <w:p w14:paraId="74AB1EE1" w14:textId="77777777" w:rsidR="001B701C" w:rsidRPr="004F4DA7" w:rsidRDefault="001B701C" w:rsidP="001B701C">
      <w:pPr>
        <w:spacing w:after="0" w:line="240" w:lineRule="auto"/>
        <w:ind w:firstLine="360"/>
        <w:jc w:val="both"/>
        <w:rPr>
          <w:rFonts w:ascii="Century Gothic" w:hAnsi="Century Gothic"/>
          <w:sz w:val="20"/>
          <w:szCs w:val="20"/>
        </w:rPr>
      </w:pPr>
    </w:p>
    <w:p w14:paraId="63CC952C" w14:textId="77777777" w:rsidR="001B701C" w:rsidRPr="004F4DA7" w:rsidRDefault="001B701C" w:rsidP="001B701C">
      <w:pPr>
        <w:spacing w:after="0" w:line="240" w:lineRule="auto"/>
        <w:ind w:firstLine="360"/>
        <w:jc w:val="both"/>
        <w:rPr>
          <w:rFonts w:ascii="Century Gothic" w:hAnsi="Century Gothic"/>
          <w:sz w:val="20"/>
          <w:szCs w:val="20"/>
        </w:rPr>
      </w:pPr>
    </w:p>
    <w:p w14:paraId="3A83A781" w14:textId="77777777" w:rsidR="001B701C" w:rsidRPr="004F4DA7" w:rsidRDefault="001B701C" w:rsidP="001B701C">
      <w:pPr>
        <w:spacing w:after="0" w:line="240" w:lineRule="auto"/>
        <w:ind w:firstLine="360"/>
        <w:jc w:val="both"/>
        <w:rPr>
          <w:rFonts w:ascii="Century Gothic" w:hAnsi="Century Gothic"/>
          <w:sz w:val="20"/>
          <w:szCs w:val="20"/>
        </w:rPr>
      </w:pPr>
    </w:p>
    <w:p w14:paraId="67BDD6A1" w14:textId="77777777" w:rsidR="001B701C" w:rsidRPr="004F4DA7" w:rsidRDefault="001B701C" w:rsidP="001B701C">
      <w:pPr>
        <w:spacing w:after="0" w:line="240" w:lineRule="auto"/>
        <w:ind w:firstLine="360"/>
        <w:jc w:val="both"/>
        <w:rPr>
          <w:rFonts w:ascii="Century Gothic" w:hAnsi="Century Gothic"/>
          <w:sz w:val="20"/>
          <w:szCs w:val="20"/>
        </w:rPr>
      </w:pPr>
    </w:p>
    <w:p w14:paraId="78DFC55D" w14:textId="77777777" w:rsidR="001B701C" w:rsidRPr="004F4DA7" w:rsidRDefault="001B701C" w:rsidP="001B701C">
      <w:pPr>
        <w:spacing w:after="0" w:line="240" w:lineRule="auto"/>
        <w:ind w:firstLine="360"/>
        <w:jc w:val="both"/>
        <w:rPr>
          <w:rFonts w:ascii="Century Gothic" w:eastAsia="Calibri" w:hAnsi="Century Gothic"/>
          <w:i/>
          <w:sz w:val="20"/>
          <w:szCs w:val="20"/>
          <w:lang w:val="es-ES" w:eastAsia="en-US"/>
        </w:rPr>
      </w:pPr>
    </w:p>
    <w:p w14:paraId="3BA369AF" w14:textId="77777777" w:rsidR="001B701C" w:rsidRPr="004F4DA7" w:rsidRDefault="001B701C" w:rsidP="001B701C">
      <w:pPr>
        <w:tabs>
          <w:tab w:val="left" w:pos="3428"/>
        </w:tabs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4F4DA7">
        <w:rPr>
          <w:rFonts w:ascii="Century Gothic" w:hAnsi="Century Gothic"/>
          <w:b/>
          <w:sz w:val="20"/>
          <w:szCs w:val="20"/>
        </w:rPr>
        <w:t>ATENTAMENTE,</w:t>
      </w:r>
    </w:p>
    <w:p w14:paraId="071A43CE" w14:textId="77777777" w:rsidR="001B701C" w:rsidRPr="004F4DA7" w:rsidRDefault="001B701C" w:rsidP="001B701C">
      <w:pPr>
        <w:tabs>
          <w:tab w:val="left" w:pos="3428"/>
        </w:tabs>
        <w:spacing w:after="0"/>
        <w:rPr>
          <w:rFonts w:ascii="Century Gothic" w:hAnsi="Century Gothic"/>
          <w:b/>
          <w:sz w:val="20"/>
          <w:szCs w:val="20"/>
        </w:rPr>
      </w:pPr>
    </w:p>
    <w:p w14:paraId="15A7F886" w14:textId="77777777" w:rsidR="001B701C" w:rsidRPr="004F4DA7" w:rsidRDefault="001B701C" w:rsidP="001B701C">
      <w:pPr>
        <w:tabs>
          <w:tab w:val="left" w:pos="3428"/>
        </w:tabs>
        <w:spacing w:after="0"/>
        <w:rPr>
          <w:rFonts w:ascii="Century Gothic" w:hAnsi="Century Gothic"/>
          <w:b/>
          <w:sz w:val="20"/>
          <w:szCs w:val="20"/>
        </w:rPr>
      </w:pPr>
    </w:p>
    <w:p w14:paraId="67F5F97B" w14:textId="77777777" w:rsidR="001B701C" w:rsidRPr="004F4DA7" w:rsidRDefault="001B701C" w:rsidP="001B701C">
      <w:pPr>
        <w:tabs>
          <w:tab w:val="left" w:pos="3428"/>
        </w:tabs>
        <w:spacing w:after="0"/>
        <w:rPr>
          <w:rFonts w:ascii="Century Gothic" w:hAnsi="Century Gothic"/>
          <w:b/>
          <w:sz w:val="20"/>
          <w:szCs w:val="20"/>
        </w:rPr>
      </w:pPr>
    </w:p>
    <w:p w14:paraId="6270C47D" w14:textId="77777777" w:rsidR="001B701C" w:rsidRPr="004F4DA7" w:rsidRDefault="001B701C" w:rsidP="001B701C">
      <w:pPr>
        <w:tabs>
          <w:tab w:val="left" w:pos="3428"/>
        </w:tabs>
        <w:spacing w:after="0"/>
        <w:rPr>
          <w:rFonts w:ascii="Century Gothic" w:hAnsi="Century Gothic"/>
          <w:b/>
          <w:sz w:val="20"/>
          <w:szCs w:val="20"/>
        </w:rPr>
      </w:pPr>
    </w:p>
    <w:p w14:paraId="1B2EE354" w14:textId="77777777" w:rsidR="001B701C" w:rsidRPr="004F4DA7" w:rsidRDefault="001B701C" w:rsidP="001B701C">
      <w:pPr>
        <w:tabs>
          <w:tab w:val="left" w:pos="3428"/>
        </w:tabs>
        <w:spacing w:after="0"/>
        <w:rPr>
          <w:rFonts w:ascii="Century Gothic" w:hAnsi="Century Gothic"/>
          <w:b/>
          <w:sz w:val="20"/>
          <w:szCs w:val="20"/>
        </w:rPr>
      </w:pPr>
    </w:p>
    <w:p w14:paraId="70D3C0EA" w14:textId="77777777" w:rsidR="001B701C" w:rsidRPr="004F4DA7" w:rsidRDefault="001B701C" w:rsidP="001B701C">
      <w:pPr>
        <w:spacing w:after="0" w:line="360" w:lineRule="auto"/>
        <w:jc w:val="center"/>
        <w:rPr>
          <w:rFonts w:ascii="Century Gothic" w:eastAsia="Calibri" w:hAnsi="Century Gothic"/>
          <w:i/>
          <w:sz w:val="20"/>
          <w:szCs w:val="20"/>
          <w:lang w:val="es-ES" w:eastAsia="en-US"/>
        </w:rPr>
      </w:pPr>
      <w:r w:rsidRPr="004F4DA7">
        <w:rPr>
          <w:rFonts w:ascii="Century Gothic" w:eastAsia="Calibri" w:hAnsi="Century Gothic"/>
          <w:i/>
          <w:sz w:val="20"/>
          <w:szCs w:val="20"/>
          <w:lang w:val="es-ES" w:eastAsia="en-US"/>
        </w:rPr>
        <w:t>_____________________________________</w:t>
      </w:r>
    </w:p>
    <w:p w14:paraId="069CC214" w14:textId="77777777" w:rsidR="001B701C" w:rsidRPr="004F4DA7" w:rsidRDefault="001B701C" w:rsidP="001B701C">
      <w:pPr>
        <w:spacing w:after="0" w:line="240" w:lineRule="auto"/>
        <w:jc w:val="center"/>
        <w:rPr>
          <w:rFonts w:ascii="Century Gothic" w:hAnsi="Century Gothic"/>
          <w:b/>
          <w:bCs/>
          <w:i/>
          <w:sz w:val="20"/>
          <w:szCs w:val="20"/>
        </w:rPr>
      </w:pPr>
      <w:r w:rsidRPr="004F4DA7">
        <w:rPr>
          <w:rFonts w:ascii="Century Gothic" w:hAnsi="Century Gothic"/>
          <w:b/>
          <w:bCs/>
          <w:i/>
          <w:sz w:val="20"/>
          <w:szCs w:val="20"/>
        </w:rPr>
        <w:t>JULIO CESAR HUAMAN TTITO</w:t>
      </w:r>
    </w:p>
    <w:p w14:paraId="46CE307D" w14:textId="77777777" w:rsidR="001B701C" w:rsidRPr="004F4DA7" w:rsidRDefault="001B701C" w:rsidP="001B701C">
      <w:pPr>
        <w:spacing w:after="0" w:line="240" w:lineRule="auto"/>
        <w:jc w:val="center"/>
        <w:rPr>
          <w:rFonts w:ascii="Century Gothic" w:hAnsi="Century Gothic"/>
          <w:b/>
          <w:bCs/>
          <w:i/>
          <w:sz w:val="20"/>
          <w:szCs w:val="20"/>
        </w:rPr>
      </w:pPr>
      <w:r w:rsidRPr="004F4DA7">
        <w:rPr>
          <w:rFonts w:ascii="Century Gothic" w:hAnsi="Century Gothic"/>
          <w:b/>
          <w:bCs/>
          <w:i/>
          <w:sz w:val="20"/>
          <w:szCs w:val="20"/>
        </w:rPr>
        <w:t>Tec. Ing. Software con IA</w:t>
      </w:r>
    </w:p>
    <w:p w14:paraId="6F27003A" w14:textId="77777777" w:rsidR="001B701C" w:rsidRPr="004F4DA7" w:rsidRDefault="001B701C" w:rsidP="001B701C">
      <w:pPr>
        <w:spacing w:after="0" w:line="240" w:lineRule="auto"/>
        <w:jc w:val="center"/>
        <w:rPr>
          <w:rFonts w:ascii="Century Gothic" w:hAnsi="Century Gothic"/>
          <w:b/>
          <w:bCs/>
          <w:i/>
          <w:sz w:val="20"/>
          <w:szCs w:val="20"/>
        </w:rPr>
      </w:pPr>
      <w:r w:rsidRPr="004F4DA7">
        <w:rPr>
          <w:rFonts w:ascii="Century Gothic" w:hAnsi="Century Gothic"/>
          <w:b/>
          <w:bCs/>
          <w:i/>
          <w:sz w:val="20"/>
          <w:szCs w:val="20"/>
        </w:rPr>
        <w:t>D.N.I: 76972421</w:t>
      </w:r>
    </w:p>
    <w:p w14:paraId="4640A296" w14:textId="77777777" w:rsidR="001B701C" w:rsidRPr="004F4DA7" w:rsidRDefault="001B701C" w:rsidP="001B701C">
      <w:pPr>
        <w:spacing w:after="0" w:line="240" w:lineRule="auto"/>
        <w:jc w:val="center"/>
        <w:rPr>
          <w:rFonts w:ascii="Century Gothic" w:hAnsi="Century Gothic"/>
          <w:b/>
          <w:bCs/>
          <w:i/>
          <w:sz w:val="20"/>
          <w:szCs w:val="20"/>
        </w:rPr>
      </w:pPr>
    </w:p>
    <w:p w14:paraId="38AA3586" w14:textId="77777777" w:rsidR="001B701C" w:rsidRDefault="001B701C" w:rsidP="001B701C">
      <w:pPr>
        <w:spacing w:after="160" w:line="259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br w:type="page"/>
      </w:r>
    </w:p>
    <w:p w14:paraId="74D43822" w14:textId="72F01D21" w:rsidR="001B701C" w:rsidRPr="00A70F65" w:rsidRDefault="00A6016E" w:rsidP="001B701C">
      <w:pPr>
        <w:rPr>
          <w:rFonts w:ascii="Century Gothic" w:hAnsi="Century Gothic"/>
          <w:sz w:val="20"/>
          <w:szCs w:val="20"/>
          <w:u w:val="single"/>
        </w:rPr>
      </w:pPr>
      <w:r>
        <w:rPr>
          <w:rFonts w:ascii="Century Gothic" w:hAnsi="Century Gothic"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12A33421" wp14:editId="484CC552">
            <wp:simplePos x="0" y="0"/>
            <wp:positionH relativeFrom="column">
              <wp:posOffset>3246204</wp:posOffset>
            </wp:positionH>
            <wp:positionV relativeFrom="paragraph">
              <wp:posOffset>14605</wp:posOffset>
            </wp:positionV>
            <wp:extent cx="3027775" cy="2602763"/>
            <wp:effectExtent l="0" t="0" r="1270" b="762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827" cy="2610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noProof/>
        </w:rPr>
        <w:drawing>
          <wp:anchor distT="0" distB="0" distL="114300" distR="114300" simplePos="0" relativeHeight="251661312" behindDoc="1" locked="0" layoutInCell="1" allowOverlap="1" wp14:anchorId="375D6320" wp14:editId="626401E6">
            <wp:simplePos x="0" y="0"/>
            <wp:positionH relativeFrom="column">
              <wp:posOffset>-411850</wp:posOffset>
            </wp:positionH>
            <wp:positionV relativeFrom="paragraph">
              <wp:posOffset>-6350</wp:posOffset>
            </wp:positionV>
            <wp:extent cx="3507475" cy="2630606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475" cy="26306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AD35868" w14:textId="176779D1" w:rsidR="00927E96" w:rsidRPr="001B701C" w:rsidRDefault="00A6016E" w:rsidP="00927E96">
      <w:pPr>
        <w:spacing w:after="0" w:line="240" w:lineRule="auto"/>
        <w:ind w:firstLine="36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anchor distT="0" distB="0" distL="114300" distR="114300" simplePos="0" relativeHeight="251666432" behindDoc="1" locked="0" layoutInCell="1" allowOverlap="1" wp14:anchorId="5FEBAC91" wp14:editId="4CA6E23C">
            <wp:simplePos x="0" y="0"/>
            <wp:positionH relativeFrom="margin">
              <wp:posOffset>3393355</wp:posOffset>
            </wp:positionH>
            <wp:positionV relativeFrom="paragraph">
              <wp:posOffset>5262567</wp:posOffset>
            </wp:positionV>
            <wp:extent cx="2851150" cy="3296285"/>
            <wp:effectExtent l="0" t="0" r="6350" b="0"/>
            <wp:wrapTight wrapText="bothSides">
              <wp:wrapPolygon edited="0">
                <wp:start x="0" y="0"/>
                <wp:lineTo x="0" y="21471"/>
                <wp:lineTo x="21504" y="21471"/>
                <wp:lineTo x="21504" y="0"/>
                <wp:lineTo x="0" y="0"/>
              </wp:wrapPolygon>
            </wp:wrapTight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1150" cy="329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noProof/>
        </w:rPr>
        <w:drawing>
          <wp:anchor distT="0" distB="0" distL="114300" distR="114300" simplePos="0" relativeHeight="251664384" behindDoc="1" locked="0" layoutInCell="1" allowOverlap="1" wp14:anchorId="5D792C95" wp14:editId="462B88CD">
            <wp:simplePos x="0" y="0"/>
            <wp:positionH relativeFrom="column">
              <wp:posOffset>-411480</wp:posOffset>
            </wp:positionH>
            <wp:positionV relativeFrom="paragraph">
              <wp:posOffset>4839970</wp:posOffset>
            </wp:positionV>
            <wp:extent cx="3657600" cy="2239010"/>
            <wp:effectExtent l="0" t="0" r="0" b="8890"/>
            <wp:wrapTight wrapText="bothSides">
              <wp:wrapPolygon edited="0">
                <wp:start x="0" y="0"/>
                <wp:lineTo x="0" y="21502"/>
                <wp:lineTo x="21488" y="21502"/>
                <wp:lineTo x="21488" y="0"/>
                <wp:lineTo x="0" y="0"/>
              </wp:wrapPolygon>
            </wp:wrapTight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23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Century Gothic" w:hAnsi="Century Gothic"/>
          <w:noProof/>
        </w:rPr>
        <w:drawing>
          <wp:anchor distT="0" distB="0" distL="114300" distR="114300" simplePos="0" relativeHeight="251663360" behindDoc="1" locked="0" layoutInCell="1" allowOverlap="1" wp14:anchorId="20ADEAC4" wp14:editId="6E5FD432">
            <wp:simplePos x="0" y="0"/>
            <wp:positionH relativeFrom="column">
              <wp:posOffset>-370840</wp:posOffset>
            </wp:positionH>
            <wp:positionV relativeFrom="paragraph">
              <wp:posOffset>2328298</wp:posOffset>
            </wp:positionV>
            <wp:extent cx="3329940" cy="2497455"/>
            <wp:effectExtent l="0" t="0" r="3810" b="0"/>
            <wp:wrapTight wrapText="bothSides">
              <wp:wrapPolygon edited="0">
                <wp:start x="0" y="0"/>
                <wp:lineTo x="0" y="21419"/>
                <wp:lineTo x="21501" y="21419"/>
                <wp:lineTo x="21501" y="0"/>
                <wp:lineTo x="0" y="0"/>
              </wp:wrapPolygon>
            </wp:wrapTight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497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noProof/>
        </w:rPr>
        <w:drawing>
          <wp:anchor distT="0" distB="0" distL="114300" distR="114300" simplePos="0" relativeHeight="251665408" behindDoc="1" locked="0" layoutInCell="1" allowOverlap="1" wp14:anchorId="161B5EDD" wp14:editId="25FF5F21">
            <wp:simplePos x="0" y="0"/>
            <wp:positionH relativeFrom="column">
              <wp:posOffset>3668708</wp:posOffset>
            </wp:positionH>
            <wp:positionV relativeFrom="paragraph">
              <wp:posOffset>2342041</wp:posOffset>
            </wp:positionV>
            <wp:extent cx="257556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408" y="21450"/>
                <wp:lineTo x="21408" y="0"/>
                <wp:lineTo x="0" y="0"/>
              </wp:wrapPolygon>
            </wp:wrapTight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092"/>
                    <a:stretch/>
                  </pic:blipFill>
                  <pic:spPr bwMode="auto">
                    <a:xfrm>
                      <a:off x="0" y="0"/>
                      <a:ext cx="257556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927E96" w:rsidRPr="001B701C" w:rsidSect="001B701C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932A7" w14:textId="77777777" w:rsidR="004C3AED" w:rsidRDefault="004C3AED" w:rsidP="002A5680">
      <w:pPr>
        <w:spacing w:after="0" w:line="240" w:lineRule="auto"/>
      </w:pPr>
      <w:r>
        <w:separator/>
      </w:r>
    </w:p>
  </w:endnote>
  <w:endnote w:type="continuationSeparator" w:id="0">
    <w:p w14:paraId="019D6F4F" w14:textId="77777777" w:rsidR="004C3AED" w:rsidRDefault="004C3AED" w:rsidP="002A5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CCCE9" w14:textId="77777777" w:rsidR="004C3AED" w:rsidRDefault="004C3AED" w:rsidP="002A5680">
      <w:pPr>
        <w:spacing w:after="0" w:line="240" w:lineRule="auto"/>
      </w:pPr>
      <w:r>
        <w:separator/>
      </w:r>
    </w:p>
  </w:footnote>
  <w:footnote w:type="continuationSeparator" w:id="0">
    <w:p w14:paraId="2B15B82E" w14:textId="77777777" w:rsidR="004C3AED" w:rsidRDefault="004C3AED" w:rsidP="002A56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25EE4"/>
    <w:multiLevelType w:val="multilevel"/>
    <w:tmpl w:val="3E38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03EF5"/>
    <w:multiLevelType w:val="hybridMultilevel"/>
    <w:tmpl w:val="D1AE8B5C"/>
    <w:lvl w:ilvl="0" w:tplc="C00C3B94">
      <w:start w:val="1"/>
      <w:numFmt w:val="upperLetter"/>
      <w:lvlText w:val="%1."/>
      <w:lvlJc w:val="left"/>
      <w:pPr>
        <w:ind w:left="2912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3632" w:hanging="360"/>
      </w:pPr>
    </w:lvl>
    <w:lvl w:ilvl="2" w:tplc="0409001B">
      <w:start w:val="1"/>
      <w:numFmt w:val="lowerRoman"/>
      <w:lvlText w:val="%3."/>
      <w:lvlJc w:val="right"/>
      <w:pPr>
        <w:ind w:left="4352" w:hanging="180"/>
      </w:pPr>
    </w:lvl>
    <w:lvl w:ilvl="3" w:tplc="0409000F">
      <w:start w:val="1"/>
      <w:numFmt w:val="decimal"/>
      <w:lvlText w:val="%4."/>
      <w:lvlJc w:val="left"/>
      <w:pPr>
        <w:ind w:left="5072" w:hanging="360"/>
      </w:pPr>
    </w:lvl>
    <w:lvl w:ilvl="4" w:tplc="04090019">
      <w:start w:val="1"/>
      <w:numFmt w:val="lowerLetter"/>
      <w:lvlText w:val="%5."/>
      <w:lvlJc w:val="left"/>
      <w:pPr>
        <w:ind w:left="5792" w:hanging="360"/>
      </w:pPr>
    </w:lvl>
    <w:lvl w:ilvl="5" w:tplc="0409001B">
      <w:start w:val="1"/>
      <w:numFmt w:val="lowerRoman"/>
      <w:lvlText w:val="%6."/>
      <w:lvlJc w:val="right"/>
      <w:pPr>
        <w:ind w:left="6512" w:hanging="180"/>
      </w:pPr>
    </w:lvl>
    <w:lvl w:ilvl="6" w:tplc="0409000F">
      <w:start w:val="1"/>
      <w:numFmt w:val="decimal"/>
      <w:lvlText w:val="%7."/>
      <w:lvlJc w:val="left"/>
      <w:pPr>
        <w:ind w:left="7232" w:hanging="360"/>
      </w:pPr>
    </w:lvl>
    <w:lvl w:ilvl="7" w:tplc="04090019">
      <w:start w:val="1"/>
      <w:numFmt w:val="lowerLetter"/>
      <w:lvlText w:val="%8."/>
      <w:lvlJc w:val="left"/>
      <w:pPr>
        <w:ind w:left="7952" w:hanging="360"/>
      </w:pPr>
    </w:lvl>
    <w:lvl w:ilvl="8" w:tplc="0409001B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12D2347A"/>
    <w:multiLevelType w:val="hybridMultilevel"/>
    <w:tmpl w:val="E4D42D8E"/>
    <w:lvl w:ilvl="0" w:tplc="CB040AB6">
      <w:start w:val="6"/>
      <w:numFmt w:val="bullet"/>
      <w:lvlText w:val="•"/>
      <w:lvlJc w:val="left"/>
      <w:pPr>
        <w:ind w:left="1425" w:hanging="705"/>
      </w:pPr>
      <w:rPr>
        <w:rFonts w:ascii="Century Gothic" w:eastAsia="Times New Roman" w:hAnsi="Century Gothic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807BF9"/>
    <w:multiLevelType w:val="hybridMultilevel"/>
    <w:tmpl w:val="CA0839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F5ED8"/>
    <w:multiLevelType w:val="multilevel"/>
    <w:tmpl w:val="C21C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27102"/>
    <w:multiLevelType w:val="multilevel"/>
    <w:tmpl w:val="6C64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331A50"/>
    <w:multiLevelType w:val="multilevel"/>
    <w:tmpl w:val="66C6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E12BD"/>
    <w:multiLevelType w:val="hybridMultilevel"/>
    <w:tmpl w:val="05A031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34551"/>
    <w:multiLevelType w:val="multilevel"/>
    <w:tmpl w:val="D672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D67E8C"/>
    <w:multiLevelType w:val="hybridMultilevel"/>
    <w:tmpl w:val="B5BC6F2E"/>
    <w:lvl w:ilvl="0" w:tplc="2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C5C079B"/>
    <w:multiLevelType w:val="hybridMultilevel"/>
    <w:tmpl w:val="53509E4C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A22CD"/>
    <w:multiLevelType w:val="multilevel"/>
    <w:tmpl w:val="7BD2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93724B"/>
    <w:multiLevelType w:val="hybridMultilevel"/>
    <w:tmpl w:val="D67251D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07DA6"/>
    <w:multiLevelType w:val="multilevel"/>
    <w:tmpl w:val="49FC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8359F0"/>
    <w:multiLevelType w:val="hybridMultilevel"/>
    <w:tmpl w:val="16C62E7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7263A"/>
    <w:multiLevelType w:val="hybridMultilevel"/>
    <w:tmpl w:val="66D0C310"/>
    <w:lvl w:ilvl="0" w:tplc="CB040AB6">
      <w:start w:val="6"/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4B00DB"/>
    <w:multiLevelType w:val="hybridMultilevel"/>
    <w:tmpl w:val="14F08096"/>
    <w:lvl w:ilvl="0" w:tplc="2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7266E1A"/>
    <w:multiLevelType w:val="multilevel"/>
    <w:tmpl w:val="51A2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4C1725"/>
    <w:multiLevelType w:val="hybridMultilevel"/>
    <w:tmpl w:val="751C259A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795974"/>
    <w:multiLevelType w:val="hybridMultilevel"/>
    <w:tmpl w:val="18E099D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826FB"/>
    <w:multiLevelType w:val="hybridMultilevel"/>
    <w:tmpl w:val="A18285B0"/>
    <w:lvl w:ilvl="0" w:tplc="280A000D">
      <w:start w:val="1"/>
      <w:numFmt w:val="bullet"/>
      <w:lvlText w:val=""/>
      <w:lvlJc w:val="left"/>
      <w:pPr>
        <w:ind w:left="2912" w:hanging="360"/>
      </w:pPr>
      <w:rPr>
        <w:rFonts w:ascii="Wingdings" w:hAnsi="Wingdings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3632" w:hanging="360"/>
      </w:pPr>
    </w:lvl>
    <w:lvl w:ilvl="2" w:tplc="FFFFFFFF" w:tentative="1">
      <w:start w:val="1"/>
      <w:numFmt w:val="lowerRoman"/>
      <w:lvlText w:val="%3."/>
      <w:lvlJc w:val="right"/>
      <w:pPr>
        <w:ind w:left="4352" w:hanging="180"/>
      </w:pPr>
    </w:lvl>
    <w:lvl w:ilvl="3" w:tplc="FFFFFFFF" w:tentative="1">
      <w:start w:val="1"/>
      <w:numFmt w:val="decimal"/>
      <w:lvlText w:val="%4."/>
      <w:lvlJc w:val="left"/>
      <w:pPr>
        <w:ind w:left="5072" w:hanging="360"/>
      </w:pPr>
    </w:lvl>
    <w:lvl w:ilvl="4" w:tplc="FFFFFFFF" w:tentative="1">
      <w:start w:val="1"/>
      <w:numFmt w:val="lowerLetter"/>
      <w:lvlText w:val="%5."/>
      <w:lvlJc w:val="left"/>
      <w:pPr>
        <w:ind w:left="5792" w:hanging="360"/>
      </w:pPr>
    </w:lvl>
    <w:lvl w:ilvl="5" w:tplc="FFFFFFFF" w:tentative="1">
      <w:start w:val="1"/>
      <w:numFmt w:val="lowerRoman"/>
      <w:lvlText w:val="%6."/>
      <w:lvlJc w:val="right"/>
      <w:pPr>
        <w:ind w:left="6512" w:hanging="180"/>
      </w:pPr>
    </w:lvl>
    <w:lvl w:ilvl="6" w:tplc="FFFFFFFF" w:tentative="1">
      <w:start w:val="1"/>
      <w:numFmt w:val="decimal"/>
      <w:lvlText w:val="%7."/>
      <w:lvlJc w:val="left"/>
      <w:pPr>
        <w:ind w:left="7232" w:hanging="360"/>
      </w:pPr>
    </w:lvl>
    <w:lvl w:ilvl="7" w:tplc="FFFFFFFF" w:tentative="1">
      <w:start w:val="1"/>
      <w:numFmt w:val="lowerLetter"/>
      <w:lvlText w:val="%8."/>
      <w:lvlJc w:val="left"/>
      <w:pPr>
        <w:ind w:left="7952" w:hanging="360"/>
      </w:pPr>
    </w:lvl>
    <w:lvl w:ilvl="8" w:tplc="FFFFFFFF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1" w15:restartNumberingAfterBreak="0">
    <w:nsid w:val="72087263"/>
    <w:multiLevelType w:val="hybridMultilevel"/>
    <w:tmpl w:val="1924025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7518C1"/>
    <w:multiLevelType w:val="hybridMultilevel"/>
    <w:tmpl w:val="A6080D30"/>
    <w:lvl w:ilvl="0" w:tplc="CB040AB6">
      <w:start w:val="6"/>
      <w:numFmt w:val="bullet"/>
      <w:lvlText w:val="•"/>
      <w:lvlJc w:val="left"/>
      <w:pPr>
        <w:ind w:left="1425" w:hanging="705"/>
      </w:pPr>
      <w:rPr>
        <w:rFonts w:ascii="Century Gothic" w:eastAsia="Times New Roman" w:hAnsi="Century Gothic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A30C2B"/>
    <w:multiLevelType w:val="hybridMultilevel"/>
    <w:tmpl w:val="3F286220"/>
    <w:lvl w:ilvl="0" w:tplc="CB040AB6">
      <w:start w:val="6"/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A70007"/>
    <w:multiLevelType w:val="hybridMultilevel"/>
    <w:tmpl w:val="911EC7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3660B"/>
    <w:multiLevelType w:val="multilevel"/>
    <w:tmpl w:val="ED0A5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BF32B4"/>
    <w:multiLevelType w:val="multilevel"/>
    <w:tmpl w:val="C3DA3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B642FE"/>
    <w:multiLevelType w:val="hybridMultilevel"/>
    <w:tmpl w:val="C8FE3BA2"/>
    <w:lvl w:ilvl="0" w:tplc="25905A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22A8F"/>
    <w:multiLevelType w:val="multilevel"/>
    <w:tmpl w:val="CC8E1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1C1B37"/>
    <w:multiLevelType w:val="hybridMultilevel"/>
    <w:tmpl w:val="99D4FB74"/>
    <w:lvl w:ilvl="0" w:tplc="25905A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41566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51296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0334514">
    <w:abstractNumId w:val="20"/>
  </w:num>
  <w:num w:numId="4" w16cid:durableId="1620145896">
    <w:abstractNumId w:val="9"/>
  </w:num>
  <w:num w:numId="5" w16cid:durableId="1857035211">
    <w:abstractNumId w:val="16"/>
  </w:num>
  <w:num w:numId="6" w16cid:durableId="1112936619">
    <w:abstractNumId w:val="25"/>
  </w:num>
  <w:num w:numId="7" w16cid:durableId="2004238710">
    <w:abstractNumId w:val="6"/>
  </w:num>
  <w:num w:numId="8" w16cid:durableId="159858449">
    <w:abstractNumId w:val="28"/>
  </w:num>
  <w:num w:numId="9" w16cid:durableId="476260298">
    <w:abstractNumId w:val="11"/>
  </w:num>
  <w:num w:numId="10" w16cid:durableId="1332950120">
    <w:abstractNumId w:val="5"/>
  </w:num>
  <w:num w:numId="11" w16cid:durableId="911888570">
    <w:abstractNumId w:val="10"/>
  </w:num>
  <w:num w:numId="12" w16cid:durableId="195628543">
    <w:abstractNumId w:val="27"/>
  </w:num>
  <w:num w:numId="13" w16cid:durableId="987827800">
    <w:abstractNumId w:val="29"/>
  </w:num>
  <w:num w:numId="14" w16cid:durableId="1560239582">
    <w:abstractNumId w:val="19"/>
  </w:num>
  <w:num w:numId="15" w16cid:durableId="660618498">
    <w:abstractNumId w:val="12"/>
  </w:num>
  <w:num w:numId="16" w16cid:durableId="17584886">
    <w:abstractNumId w:val="24"/>
  </w:num>
  <w:num w:numId="17" w16cid:durableId="1201669128">
    <w:abstractNumId w:val="14"/>
  </w:num>
  <w:num w:numId="18" w16cid:durableId="1706249260">
    <w:abstractNumId w:val="21"/>
  </w:num>
  <w:num w:numId="19" w16cid:durableId="1327165">
    <w:abstractNumId w:val="7"/>
  </w:num>
  <w:num w:numId="20" w16cid:durableId="2069496700">
    <w:abstractNumId w:val="15"/>
  </w:num>
  <w:num w:numId="21" w16cid:durableId="2005429254">
    <w:abstractNumId w:val="22"/>
  </w:num>
  <w:num w:numId="22" w16cid:durableId="82000499">
    <w:abstractNumId w:val="2"/>
  </w:num>
  <w:num w:numId="23" w16cid:durableId="2045590798">
    <w:abstractNumId w:val="3"/>
  </w:num>
  <w:num w:numId="24" w16cid:durableId="1036004368">
    <w:abstractNumId w:val="23"/>
  </w:num>
  <w:num w:numId="25" w16cid:durableId="404957610">
    <w:abstractNumId w:val="4"/>
  </w:num>
  <w:num w:numId="26" w16cid:durableId="1816489784">
    <w:abstractNumId w:val="17"/>
  </w:num>
  <w:num w:numId="27" w16cid:durableId="104692314">
    <w:abstractNumId w:val="0"/>
  </w:num>
  <w:num w:numId="28" w16cid:durableId="664018264">
    <w:abstractNumId w:val="8"/>
  </w:num>
  <w:num w:numId="29" w16cid:durableId="1710186823">
    <w:abstractNumId w:val="13"/>
  </w:num>
  <w:num w:numId="30" w16cid:durableId="1041512315">
    <w:abstractNumId w:val="26"/>
  </w:num>
  <w:num w:numId="31" w16cid:durableId="132809686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14"/>
    <w:rsid w:val="00003E6F"/>
    <w:rsid w:val="000A2D4C"/>
    <w:rsid w:val="00103277"/>
    <w:rsid w:val="00106379"/>
    <w:rsid w:val="0015250B"/>
    <w:rsid w:val="00187246"/>
    <w:rsid w:val="001B701C"/>
    <w:rsid w:val="001D126C"/>
    <w:rsid w:val="001D3C4E"/>
    <w:rsid w:val="0022699C"/>
    <w:rsid w:val="00232E07"/>
    <w:rsid w:val="002468DC"/>
    <w:rsid w:val="002A5680"/>
    <w:rsid w:val="002C5DFB"/>
    <w:rsid w:val="00340832"/>
    <w:rsid w:val="00374183"/>
    <w:rsid w:val="003B26D9"/>
    <w:rsid w:val="003D26D1"/>
    <w:rsid w:val="003D6C03"/>
    <w:rsid w:val="003E2C31"/>
    <w:rsid w:val="003E6AB5"/>
    <w:rsid w:val="00423AFC"/>
    <w:rsid w:val="00460F14"/>
    <w:rsid w:val="0046764B"/>
    <w:rsid w:val="004C3AED"/>
    <w:rsid w:val="004D2250"/>
    <w:rsid w:val="004D4A98"/>
    <w:rsid w:val="00560CE2"/>
    <w:rsid w:val="00565DCD"/>
    <w:rsid w:val="00574394"/>
    <w:rsid w:val="0058787C"/>
    <w:rsid w:val="005F22CB"/>
    <w:rsid w:val="00605658"/>
    <w:rsid w:val="0061590A"/>
    <w:rsid w:val="00636FEA"/>
    <w:rsid w:val="006B09C7"/>
    <w:rsid w:val="006C377A"/>
    <w:rsid w:val="007350FE"/>
    <w:rsid w:val="007A4F09"/>
    <w:rsid w:val="00815175"/>
    <w:rsid w:val="00881B2D"/>
    <w:rsid w:val="00904FBB"/>
    <w:rsid w:val="00927E96"/>
    <w:rsid w:val="00986313"/>
    <w:rsid w:val="009C52BB"/>
    <w:rsid w:val="00A31E30"/>
    <w:rsid w:val="00A433D5"/>
    <w:rsid w:val="00A6016E"/>
    <w:rsid w:val="00AC5D58"/>
    <w:rsid w:val="00AF57D5"/>
    <w:rsid w:val="00B321BE"/>
    <w:rsid w:val="00B35136"/>
    <w:rsid w:val="00B370EC"/>
    <w:rsid w:val="00B777A8"/>
    <w:rsid w:val="00B84D4F"/>
    <w:rsid w:val="00B913E4"/>
    <w:rsid w:val="00BC3428"/>
    <w:rsid w:val="00C51A35"/>
    <w:rsid w:val="00C5636E"/>
    <w:rsid w:val="00CB4F07"/>
    <w:rsid w:val="00CC19A9"/>
    <w:rsid w:val="00CD238F"/>
    <w:rsid w:val="00D276A1"/>
    <w:rsid w:val="00DB5C9B"/>
    <w:rsid w:val="00DF0621"/>
    <w:rsid w:val="00E51CF0"/>
    <w:rsid w:val="00E8735E"/>
    <w:rsid w:val="00EB2B99"/>
    <w:rsid w:val="00EF76A4"/>
    <w:rsid w:val="00F00E0A"/>
    <w:rsid w:val="00F22F28"/>
    <w:rsid w:val="00F30D99"/>
    <w:rsid w:val="00F505B9"/>
    <w:rsid w:val="00F7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6FF4C8"/>
  <w15:chartTrackingRefBased/>
  <w15:docId w15:val="{AD461672-953B-42AE-B86A-7CF6D9AE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F14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60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0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0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0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0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0F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0F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0F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0F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0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0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0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0F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0F1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0F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0F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0F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0F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0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0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0F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0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0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0F14"/>
    <w:rPr>
      <w:i/>
      <w:iCs/>
      <w:color w:val="404040" w:themeColor="text1" w:themeTint="BF"/>
    </w:rPr>
  </w:style>
  <w:style w:type="paragraph" w:styleId="Prrafodelista">
    <w:name w:val="List Paragraph"/>
    <w:aliases w:val="Titulo de Fígura,TITULO A,Titulo parrafo,Punto,Cuadro 2-1,Fundamentacion,Bulleted List,Lista vistosa - Énfasis 11,Párrafo de lista2,3,Iz - Párrafo de lista,Sivsa Parrafo,Footnote,List Paragraph1,Lista 123,Number List 1,SCap1,CAPITULO I"/>
    <w:basedOn w:val="Normal"/>
    <w:link w:val="PrrafodelistaCar"/>
    <w:uiPriority w:val="34"/>
    <w:qFormat/>
    <w:rsid w:val="00460F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0F1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0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0F1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0F14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Titulo de Fígura Car,TITULO A Car,Titulo parrafo Car,Punto Car,Cuadro 2-1 Car,Fundamentacion Car,Bulleted List Car,Lista vistosa - Énfasis 11 Car,Párrafo de lista2 Car,3 Car,Iz - Párrafo de lista Car,Sivsa Parrafo Car,Footnote Car"/>
    <w:link w:val="Prrafodelista"/>
    <w:uiPriority w:val="34"/>
    <w:qFormat/>
    <w:locked/>
    <w:rsid w:val="00460F14"/>
  </w:style>
  <w:style w:type="paragraph" w:styleId="Encabezado">
    <w:name w:val="header"/>
    <w:basedOn w:val="Normal"/>
    <w:link w:val="EncabezadoCar"/>
    <w:uiPriority w:val="99"/>
    <w:unhideWhenUsed/>
    <w:rsid w:val="002A5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5680"/>
    <w:rPr>
      <w:rFonts w:ascii="Calibri" w:eastAsia="Times New Roman" w:hAnsi="Calibri" w:cs="Times New Roman"/>
      <w:kern w:val="0"/>
      <w:sz w:val="22"/>
      <w:szCs w:val="22"/>
      <w:lang w:eastAsia="es-PE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2A5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5680"/>
    <w:rPr>
      <w:rFonts w:ascii="Calibri" w:eastAsia="Times New Roman" w:hAnsi="Calibri" w:cs="Times New Roman"/>
      <w:kern w:val="0"/>
      <w:sz w:val="22"/>
      <w:szCs w:val="22"/>
      <w:lang w:eastAsia="es-PE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30D9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49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6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6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3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83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8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1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488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HUAMAN TTITO, JULIO CESAR</dc:creator>
  <cp:keywords/>
  <dc:description/>
  <cp:lastModifiedBy>JC IT SOLUTIONS</cp:lastModifiedBy>
  <cp:revision>5</cp:revision>
  <cp:lastPrinted>2025-06-09T17:37:00Z</cp:lastPrinted>
  <dcterms:created xsi:type="dcterms:W3CDTF">2026-01-30T20:52:00Z</dcterms:created>
  <dcterms:modified xsi:type="dcterms:W3CDTF">2026-02-26T20:13:00Z</dcterms:modified>
</cp:coreProperties>
</file>